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3B" w:rsidRPr="000C377A" w:rsidRDefault="004D6EC1">
      <w:pPr>
        <w:spacing w:after="0"/>
        <w:rPr>
          <w:rFonts w:ascii="Times New Roman" w:hAnsi="Times New Roman" w:cs="Times New Roman"/>
        </w:rPr>
      </w:pPr>
      <w:bookmarkStart w:id="0" w:name="_GoBack"/>
      <w:r w:rsidRPr="000C377A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77D1C190" wp14:editId="44FBA36E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93B" w:rsidRPr="000C377A" w:rsidRDefault="004D6EC1">
      <w:pPr>
        <w:spacing w:after="0"/>
        <w:rPr>
          <w:rFonts w:ascii="Times New Roman" w:hAnsi="Times New Roman" w:cs="Times New Roman"/>
          <w:lang w:val="ru-RU"/>
        </w:rPr>
      </w:pPr>
      <w:r w:rsidRPr="000C377A">
        <w:rPr>
          <w:rFonts w:ascii="Times New Roman" w:hAnsi="Times New Roman" w:cs="Times New Roman"/>
          <w:b/>
          <w:color w:val="000000"/>
          <w:lang w:val="ru-RU"/>
        </w:rPr>
        <w:t>Об утверждении Правил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</w:t>
      </w:r>
    </w:p>
    <w:p w:rsidR="0035493B" w:rsidRPr="000C377A" w:rsidRDefault="004D6EC1">
      <w:pPr>
        <w:spacing w:after="0"/>
        <w:rPr>
          <w:rFonts w:ascii="Times New Roman" w:hAnsi="Times New Roman" w:cs="Times New Roman"/>
          <w:lang w:val="ru-RU"/>
        </w:rPr>
      </w:pPr>
      <w:r w:rsidRPr="000C377A">
        <w:rPr>
          <w:rFonts w:ascii="Times New Roman" w:hAnsi="Times New Roman" w:cs="Times New Roman"/>
          <w:color w:val="000000"/>
          <w:sz w:val="20"/>
          <w:lang w:val="ru-RU"/>
        </w:rPr>
        <w:t>Приказ Министра культуры и спорта Республики Казахстан от 20 ноября 2014 года № 101. Зарегистрирован в Министерстве юстиции Республики Казахстан 25 декабря 2014 года № 10014</w:t>
      </w:r>
    </w:p>
    <w:p w:rsidR="0035493B" w:rsidRPr="000C377A" w:rsidRDefault="004D6EC1">
      <w:pPr>
        <w:spacing w:after="0"/>
        <w:rPr>
          <w:rFonts w:ascii="Times New Roman" w:hAnsi="Times New Roman" w:cs="Times New Roman"/>
          <w:lang w:val="ru-RU"/>
        </w:rPr>
      </w:pPr>
      <w:bookmarkStart w:id="1" w:name="z1"/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подпунктом 1)</w:t>
      </w:r>
      <w:r w:rsidRPr="000C377A">
        <w:rPr>
          <w:rFonts w:ascii="Times New Roman" w:hAnsi="Times New Roman" w:cs="Times New Roman"/>
          <w:color w:val="000000"/>
          <w:sz w:val="20"/>
        </w:rPr>
        <w:t>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пункта 2 статьи 10-1 Кодекса Республики Казахстан от 18 сентября 2009 года «О здоровье народа и системе здравоохранения» </w:t>
      </w:r>
      <w:r w:rsidRPr="000C377A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прилагаемые</w:t>
      </w:r>
      <w:r w:rsidRPr="000C377A">
        <w:rPr>
          <w:rFonts w:ascii="Times New Roman" w:hAnsi="Times New Roman" w:cs="Times New Roman"/>
          <w:color w:val="000000"/>
          <w:sz w:val="20"/>
        </w:rPr>
        <w:t>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>Правила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0C377A">
        <w:rPr>
          <w:rFonts w:ascii="Times New Roman" w:hAnsi="Times New Roman" w:cs="Times New Roman"/>
          <w:color w:val="000000"/>
          <w:sz w:val="20"/>
          <w:lang w:val="ru-RU"/>
        </w:rPr>
        <w:t>Комитету по делам спорта и физической культуры Министерства культуры и спорта Республики Казахстан (</w:t>
      </w:r>
      <w:proofErr w:type="spellStart"/>
      <w:r w:rsidRPr="000C377A">
        <w:rPr>
          <w:rFonts w:ascii="Times New Roman" w:hAnsi="Times New Roman" w:cs="Times New Roman"/>
          <w:color w:val="000000"/>
          <w:sz w:val="20"/>
          <w:lang w:val="ru-RU"/>
        </w:rPr>
        <w:t>Канагатов</w:t>
      </w:r>
      <w:proofErr w:type="spellEnd"/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И.Б.) в установленном законодательством порядке: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1) представить настоящий приказ на государственную регистрацию в Министерство юстиции Республики Казахстан;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2)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«</w:t>
      </w:r>
      <w:proofErr w:type="spellStart"/>
      <w:r w:rsidRPr="000C377A">
        <w:rPr>
          <w:rFonts w:ascii="Times New Roman" w:hAnsi="Times New Roman" w:cs="Times New Roman"/>
          <w:color w:val="000000"/>
          <w:sz w:val="20"/>
          <w:lang w:val="ru-RU"/>
        </w:rPr>
        <w:t>Әділет</w:t>
      </w:r>
      <w:proofErr w:type="spellEnd"/>
      <w:r w:rsidRPr="000C377A">
        <w:rPr>
          <w:rFonts w:ascii="Times New Roman" w:hAnsi="Times New Roman" w:cs="Times New Roman"/>
          <w:color w:val="000000"/>
          <w:sz w:val="20"/>
          <w:lang w:val="ru-RU"/>
        </w:rPr>
        <w:t>».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3.</w:t>
      </w:r>
      <w:proofErr w:type="gramEnd"/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Контроль за исполнением настоящего приказа возложить на </w:t>
      </w:r>
      <w:proofErr w:type="gramStart"/>
      <w:r w:rsidRPr="000C377A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gramEnd"/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культуры и спорта Республики Казахстан </w:t>
      </w:r>
      <w:proofErr w:type="spellStart"/>
      <w:r w:rsidRPr="000C377A">
        <w:rPr>
          <w:rFonts w:ascii="Times New Roman" w:hAnsi="Times New Roman" w:cs="Times New Roman"/>
          <w:color w:val="000000"/>
          <w:sz w:val="20"/>
          <w:lang w:val="ru-RU"/>
        </w:rPr>
        <w:t>Есентаева</w:t>
      </w:r>
      <w:proofErr w:type="spellEnd"/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Т.К.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35493B" w:rsidRPr="000C377A" w:rsidRDefault="004D6EC1">
      <w:pPr>
        <w:spacing w:after="0"/>
        <w:rPr>
          <w:rFonts w:ascii="Times New Roman" w:hAnsi="Times New Roman" w:cs="Times New Roman"/>
          <w:lang w:val="ru-RU"/>
        </w:rPr>
      </w:pPr>
      <w:r w:rsidRPr="000C377A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культуры и спорта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0C377A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0C377A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А. </w:t>
      </w:r>
      <w:proofErr w:type="spellStart"/>
      <w:r w:rsidRPr="000C377A">
        <w:rPr>
          <w:rFonts w:ascii="Times New Roman" w:hAnsi="Times New Roman" w:cs="Times New Roman"/>
          <w:i/>
          <w:color w:val="000000"/>
          <w:sz w:val="20"/>
          <w:lang w:val="ru-RU"/>
        </w:rPr>
        <w:t>Мухамедиулы</w:t>
      </w:r>
      <w:proofErr w:type="spellEnd"/>
    </w:p>
    <w:p w:rsidR="0035493B" w:rsidRPr="000C377A" w:rsidRDefault="004D6EC1">
      <w:pPr>
        <w:spacing w:after="0"/>
        <w:rPr>
          <w:rFonts w:ascii="Times New Roman" w:hAnsi="Times New Roman" w:cs="Times New Roman"/>
          <w:lang w:val="ru-RU"/>
        </w:rPr>
      </w:pPr>
      <w:r w:rsidRPr="000C377A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«СОГЛАСОВАНО»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здравоохранения и социального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развития Республики Казахстан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__________ Т. </w:t>
      </w:r>
      <w:proofErr w:type="spellStart"/>
      <w:r w:rsidRPr="000C377A">
        <w:rPr>
          <w:rFonts w:ascii="Times New Roman" w:hAnsi="Times New Roman" w:cs="Times New Roman"/>
          <w:i/>
          <w:color w:val="000000"/>
          <w:sz w:val="20"/>
          <w:lang w:val="ru-RU"/>
        </w:rPr>
        <w:t>Дуйсенова</w:t>
      </w:r>
      <w:proofErr w:type="spellEnd"/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26 ноября 2014 года</w:t>
      </w:r>
    </w:p>
    <w:p w:rsidR="0035493B" w:rsidRPr="000C377A" w:rsidRDefault="004D6EC1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2" w:name="z6"/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 Утверждены</w:t>
      </w:r>
      <w:r w:rsidRPr="000C377A">
        <w:rPr>
          <w:rFonts w:ascii="Times New Roman" w:hAnsi="Times New Roman" w:cs="Times New Roman"/>
          <w:color w:val="000000"/>
          <w:sz w:val="20"/>
        </w:rPr>
        <w:t>    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приказом Министра культуры и 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спорта Республики Казахстан 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от 20 ноября 2014 года № 101 </w:t>
      </w:r>
    </w:p>
    <w:p w:rsidR="0035493B" w:rsidRPr="000C377A" w:rsidRDefault="004D6EC1">
      <w:pPr>
        <w:spacing w:after="0"/>
        <w:rPr>
          <w:rFonts w:ascii="Times New Roman" w:hAnsi="Times New Roman" w:cs="Times New Roman"/>
          <w:lang w:val="ru-RU"/>
        </w:rPr>
      </w:pPr>
      <w:bookmarkStart w:id="3" w:name="z7"/>
      <w:bookmarkEnd w:id="2"/>
      <w:r w:rsidRPr="000C377A">
        <w:rPr>
          <w:rFonts w:ascii="Times New Roman" w:hAnsi="Times New Roman" w:cs="Times New Roman"/>
          <w:b/>
          <w:color w:val="000000"/>
          <w:lang w:val="ru-RU"/>
        </w:rPr>
        <w:t xml:space="preserve">   Правила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b/>
          <w:color w:val="000000"/>
          <w:lang w:val="ru-RU"/>
        </w:rPr>
        <w:t>медицинского обеспечения и оказания медицинской помощи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b/>
          <w:color w:val="000000"/>
          <w:lang w:val="ru-RU"/>
        </w:rPr>
        <w:t>спортсменам и тренерам при проведении спортивных мероприятий, в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b/>
          <w:color w:val="000000"/>
          <w:lang w:val="ru-RU"/>
        </w:rPr>
        <w:t>период восстановительных мероприятий после интенсивных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b/>
          <w:color w:val="000000"/>
          <w:lang w:val="ru-RU"/>
        </w:rPr>
        <w:t>физических нагрузок, заболеваний и травм у спортсменов</w:t>
      </w:r>
    </w:p>
    <w:p w:rsidR="0035493B" w:rsidRPr="000C377A" w:rsidRDefault="004D6EC1">
      <w:pPr>
        <w:spacing w:after="0"/>
        <w:rPr>
          <w:rFonts w:ascii="Times New Roman" w:hAnsi="Times New Roman" w:cs="Times New Roman"/>
          <w:lang w:val="ru-RU"/>
        </w:rPr>
      </w:pPr>
      <w:bookmarkStart w:id="4" w:name="z8"/>
      <w:bookmarkEnd w:id="3"/>
      <w:r w:rsidRPr="000C377A">
        <w:rPr>
          <w:rFonts w:ascii="Times New Roman" w:hAnsi="Times New Roman" w:cs="Times New Roman"/>
          <w:b/>
          <w:color w:val="000000"/>
          <w:lang w:val="ru-RU"/>
        </w:rPr>
        <w:t xml:space="preserve">   1. Общие положения</w:t>
      </w:r>
    </w:p>
    <w:p w:rsidR="0035493B" w:rsidRPr="000C377A" w:rsidRDefault="004D6EC1">
      <w:pPr>
        <w:spacing w:after="0"/>
        <w:rPr>
          <w:rFonts w:ascii="Times New Roman" w:hAnsi="Times New Roman" w:cs="Times New Roman"/>
          <w:lang w:val="ru-RU"/>
        </w:rPr>
      </w:pPr>
      <w:bookmarkStart w:id="5" w:name="z9"/>
      <w:bookmarkEnd w:id="4"/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1. </w:t>
      </w:r>
      <w:proofErr w:type="gramStart"/>
      <w:r w:rsidRPr="000C377A">
        <w:rPr>
          <w:rFonts w:ascii="Times New Roman" w:hAnsi="Times New Roman" w:cs="Times New Roman"/>
          <w:color w:val="000000"/>
          <w:sz w:val="20"/>
          <w:lang w:val="ru-RU"/>
        </w:rPr>
        <w:t>Настоящие Правила медицинского обеспечения и оказания медицинской помощи спортсменам и тренерам при проведении спортивных мероприятий, в период восстановительных мероприятий после интенсивных физических нагрузок, заболеваний и травм у спортсменов определяют порядок оказания медицинской помощи спортсменам и тренерам на спортивных мероприятиях (спортивных соревнованиях, учебно-тренировочных сборах), а также во время восстановительных мероприятий после интенсивных физических нагрузок, заболеваний и травм у спортсменов.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2.</w:t>
      </w:r>
      <w:proofErr w:type="gramEnd"/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0C377A">
        <w:rPr>
          <w:rFonts w:ascii="Times New Roman" w:hAnsi="Times New Roman" w:cs="Times New Roman"/>
          <w:color w:val="000000"/>
          <w:sz w:val="20"/>
          <w:lang w:val="ru-RU"/>
        </w:rPr>
        <w:t>Медицинское обеспечение и оказания медицинской помощи спортсменам и тренерам включает: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динамическое наблюдение (текущее медицинское наблюдение, периодические медицинские обследования, углубленные медицинские обследования, диагностику, диспансерное наблюдение) за состоянием здоровья 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спортсменов и оформление медицинского заключения о допуске к спортивным мероприятиям;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оказание</w:t>
      </w:r>
      <w:r w:rsidRPr="000C377A">
        <w:rPr>
          <w:rFonts w:ascii="Times New Roman" w:hAnsi="Times New Roman" w:cs="Times New Roman"/>
          <w:color w:val="000000"/>
          <w:sz w:val="20"/>
        </w:rPr>
        <w:t>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>скорой медицинской помощи при проведении спортивных мероприятий;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мероприятия по увеличению и сохранению спортивной работоспособности, проведение реабилитационных мероприятий по восстановлению здоровья.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3.</w:t>
      </w:r>
      <w:proofErr w:type="gramEnd"/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Диспансерное наблюдение за спортсменами осуществляется организациями спортивной медицины и</w:t>
      </w:r>
      <w:r w:rsidRPr="000C377A">
        <w:rPr>
          <w:rFonts w:ascii="Times New Roman" w:hAnsi="Times New Roman" w:cs="Times New Roman"/>
          <w:color w:val="000000"/>
          <w:sz w:val="20"/>
        </w:rPr>
        <w:t>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организациями </w:t>
      </w:r>
      <w:proofErr w:type="gramStart"/>
      <w:r w:rsidRPr="000C377A">
        <w:rPr>
          <w:rFonts w:ascii="Times New Roman" w:hAnsi="Times New Roman" w:cs="Times New Roman"/>
          <w:color w:val="000000"/>
          <w:sz w:val="20"/>
          <w:lang w:val="ru-RU"/>
        </w:rPr>
        <w:t>оказывающих</w:t>
      </w:r>
      <w:proofErr w:type="gramEnd"/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амбулаторно-поликлиническую помощь.</w:t>
      </w:r>
    </w:p>
    <w:p w:rsidR="0035493B" w:rsidRPr="000C377A" w:rsidRDefault="004D6EC1">
      <w:pPr>
        <w:spacing w:after="0"/>
        <w:rPr>
          <w:rFonts w:ascii="Times New Roman" w:hAnsi="Times New Roman" w:cs="Times New Roman"/>
          <w:lang w:val="ru-RU"/>
        </w:rPr>
      </w:pPr>
      <w:bookmarkStart w:id="6" w:name="z12"/>
      <w:bookmarkEnd w:id="5"/>
      <w:r w:rsidRPr="000C377A">
        <w:rPr>
          <w:rFonts w:ascii="Times New Roman" w:hAnsi="Times New Roman" w:cs="Times New Roman"/>
          <w:b/>
          <w:color w:val="000000"/>
          <w:lang w:val="ru-RU"/>
        </w:rPr>
        <w:t xml:space="preserve">   2. Медицинское обеспечение и оказание медицинской помощи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b/>
          <w:color w:val="000000"/>
          <w:lang w:val="ru-RU"/>
        </w:rPr>
        <w:t>при проведении спортивных соревнований</w:t>
      </w:r>
    </w:p>
    <w:p w:rsidR="0035493B" w:rsidRPr="000C377A" w:rsidRDefault="004D6EC1">
      <w:pPr>
        <w:spacing w:after="0"/>
        <w:rPr>
          <w:rFonts w:ascii="Times New Roman" w:hAnsi="Times New Roman" w:cs="Times New Roman"/>
          <w:lang w:val="ru-RU"/>
        </w:rPr>
      </w:pPr>
      <w:bookmarkStart w:id="7" w:name="z13"/>
      <w:bookmarkEnd w:id="6"/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4. Для оказания медицинской помощи спортсменам при проведении спортивных соревнований создается медицинская бригада. В состав медицинской бригады входят главный врач спортивных соревнований, врачи по спортивной медицине, медицинские сестры и другие профильные медицинские специалисты.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Главный врач спортивных соревнований формирует медицинскую бригаду в зависимости от количества участников спортивных соревнований, уровня соревнований, вида спорта, специфики проведения спортивных соревнований, условий проведения спортивных соревнований, от количества прогнозируемых обращений по медицинским показаниям.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Спортивные соревнования обслуживаются бригадой скорой медицинской помощи для обеспечения безопасности жизни и здоровья спортсменов, а также участников и зрителей физкультурно-оздоровительных и спортивных мероприятий.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Организация оказания медицинской помощи при проведении спортивных мероприятий осуществляется под руководством главного врача спортивных соревнований.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5. Организаторы спортивных соревнований при их проведении: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обеспечивают взаимодействие медицинских организаций, участвующих в оказании медицинской помощи и специализированной медицинской помощи;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оказывают </w:t>
      </w:r>
      <w:proofErr w:type="gramStart"/>
      <w:r w:rsidRPr="000C377A">
        <w:rPr>
          <w:rFonts w:ascii="Times New Roman" w:hAnsi="Times New Roman" w:cs="Times New Roman"/>
          <w:color w:val="000000"/>
          <w:sz w:val="20"/>
          <w:lang w:val="ru-RU"/>
        </w:rPr>
        <w:t>медицинскую</w:t>
      </w:r>
      <w:proofErr w:type="gramEnd"/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помощью;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определяют места и пути медицинской эвакуации;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0C377A">
        <w:rPr>
          <w:rFonts w:ascii="Times New Roman" w:hAnsi="Times New Roman" w:cs="Times New Roman"/>
          <w:color w:val="000000"/>
          <w:sz w:val="20"/>
          <w:lang w:val="ru-RU"/>
        </w:rPr>
        <w:t>ознакамливают</w:t>
      </w:r>
      <w:proofErr w:type="spellEnd"/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медицинский персонал и представителей команд (спортсменов) с организацией оказания медицинской помощи;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подготавливают</w:t>
      </w:r>
      <w:r w:rsidRPr="000C377A">
        <w:rPr>
          <w:rFonts w:ascii="Times New Roman" w:hAnsi="Times New Roman" w:cs="Times New Roman"/>
          <w:color w:val="000000"/>
          <w:sz w:val="20"/>
        </w:rPr>
        <w:t>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>отчет о травмах, отравлениях и некоторых других последствиях воздействия внешних причин по форме 59, утвержденной</w:t>
      </w:r>
      <w:r w:rsidRPr="000C377A">
        <w:rPr>
          <w:rFonts w:ascii="Times New Roman" w:hAnsi="Times New Roman" w:cs="Times New Roman"/>
          <w:color w:val="000000"/>
          <w:sz w:val="20"/>
        </w:rPr>
        <w:t>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>приказом Министра здравоохранения Республики Казахстан от 6 марта 2013 года № 128 «Об утверждении форм, предназначенных для сбора административных данных субъектов здравоохранения», зарегистрированный в Реестре государственной регистрации нормативных правовых актов за № 8421.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6. Медицинское обеспечение и оказание медицинской помощи при проведении спортивных соревнований включает следующие этапы: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предварительный;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непосредственного медицинского обеспечения;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заключительный.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7. На предварительном этапе определяются пути эвакуации пострадавших с мест проведения спортивных соревнований в медицинский пункт спортивного объекта, количество и вид санитарного автотранспорта, отрабатываются действия с выездными бригадами скорой медицинской помощи по эвакуации пострадавших в медицинскую организацию, а также действия в случаях возникновения чрезвычайных ситуаций.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8. На этапе непосредственного медицинского обеспечения главным врачом спортивных соревнований в случаях возникновения условий, препятствующих проведению спортивных соревнований, предоставляется соответствующая информация организаторам соревнований, главной судейской коллегии и представителям команд.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Главный врач спортивных соревнований рекомендует главному судье отмену или перенос спортивных соревнований.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9. Оказание медицинской помощи в случае возникновения травм у спортсменов при проведении спортивных соревнований проводится медицинской бригадой спортивных соревнований на месте получения травмы.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случае, необходимости экстренной медицинской помощи пострадавший транспортируется бригадой скорой помощи в медицинскую организацию для оказания ему</w:t>
      </w:r>
      <w:r w:rsidRPr="000C377A">
        <w:rPr>
          <w:rFonts w:ascii="Times New Roman" w:hAnsi="Times New Roman" w:cs="Times New Roman"/>
          <w:color w:val="000000"/>
          <w:sz w:val="20"/>
        </w:rPr>
        <w:t>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>специализированной медицинской помощи.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10. </w:t>
      </w:r>
      <w:proofErr w:type="gramStart"/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Все случаи оказания медицинской помощи при проведении спортивных соревнований они 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регистрируются в</w:t>
      </w:r>
      <w:r w:rsidRPr="000C377A">
        <w:rPr>
          <w:rFonts w:ascii="Times New Roman" w:hAnsi="Times New Roman" w:cs="Times New Roman"/>
          <w:color w:val="000000"/>
          <w:sz w:val="20"/>
        </w:rPr>
        <w:t>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>журнале регистрации медицинского обслуживания физкультурных мероприятий по форме 068, утвержденной</w:t>
      </w:r>
      <w:r w:rsidRPr="000C377A">
        <w:rPr>
          <w:rFonts w:ascii="Times New Roman" w:hAnsi="Times New Roman" w:cs="Times New Roman"/>
          <w:color w:val="000000"/>
          <w:sz w:val="20"/>
        </w:rPr>
        <w:t>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приказом </w:t>
      </w:r>
      <w:proofErr w:type="spellStart"/>
      <w:r w:rsidRPr="000C377A">
        <w:rPr>
          <w:rFonts w:ascii="Times New Roman" w:hAnsi="Times New Roman" w:cs="Times New Roman"/>
          <w:color w:val="000000"/>
          <w:sz w:val="20"/>
          <w:lang w:val="ru-RU"/>
        </w:rPr>
        <w:t>и.о</w:t>
      </w:r>
      <w:proofErr w:type="spellEnd"/>
      <w:r w:rsidRPr="000C377A">
        <w:rPr>
          <w:rFonts w:ascii="Times New Roman" w:hAnsi="Times New Roman" w:cs="Times New Roman"/>
          <w:color w:val="000000"/>
          <w:sz w:val="20"/>
          <w:lang w:val="ru-RU"/>
        </w:rPr>
        <w:t>. Министра здравоохранения Республики Казахстан от 23 ноября 2010 года за № 907 «Об утверждении форм первичной медицинской документации организаций здравоохранения», зарегистрированным в Реестре государственной регистрации нормативных правовых актов за № 6697 (далее – Приказ 907).</w:t>
      </w:r>
      <w:proofErr w:type="gramEnd"/>
    </w:p>
    <w:p w:rsidR="0035493B" w:rsidRPr="000C377A" w:rsidRDefault="004D6EC1">
      <w:pPr>
        <w:spacing w:after="0"/>
        <w:rPr>
          <w:rFonts w:ascii="Times New Roman" w:hAnsi="Times New Roman" w:cs="Times New Roman"/>
          <w:lang w:val="ru-RU"/>
        </w:rPr>
      </w:pPr>
      <w:bookmarkStart w:id="8" w:name="z20"/>
      <w:bookmarkEnd w:id="7"/>
      <w:r w:rsidRPr="000C377A">
        <w:rPr>
          <w:rFonts w:ascii="Times New Roman" w:hAnsi="Times New Roman" w:cs="Times New Roman"/>
          <w:b/>
          <w:color w:val="000000"/>
          <w:lang w:val="ru-RU"/>
        </w:rPr>
        <w:t xml:space="preserve">   3. Медицинское обеспечение и оказание медицинской помощи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b/>
          <w:color w:val="000000"/>
          <w:lang w:val="ru-RU"/>
        </w:rPr>
        <w:t>при проведении учебно-тренировочного процесса</w:t>
      </w:r>
    </w:p>
    <w:p w:rsidR="0035493B" w:rsidRPr="000C377A" w:rsidRDefault="004D6EC1">
      <w:pPr>
        <w:spacing w:after="0"/>
        <w:rPr>
          <w:rFonts w:ascii="Times New Roman" w:hAnsi="Times New Roman" w:cs="Times New Roman"/>
          <w:lang w:val="ru-RU"/>
        </w:rPr>
      </w:pPr>
      <w:bookmarkStart w:id="9" w:name="z21"/>
      <w:bookmarkEnd w:id="8"/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11. Медицинское обеспечение и оказание медицинской помощи при проведении учебно-тренировочных мероприятий включает допуск к занятиям спортом, проведение текущего медицинского наблюдения за спортсменами, проведение углубленных медицинских обследований (далее - УМО) спортсменов, и этапных (периодических) медицинских обследований спортсменов, проведение врачебно-педагогических наблюдений (далее - ВПН) за спортсменами.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12. Медицинское обеспечение и оказание медицинской помощи при проведении учебно-тренировочных мероприятий проводится с целью повышения эффективности учебно-тренировочного процесса, функциональных возможностей организма спортсменов.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13. УМО спортсменов проводятся в отделениях (кабинетах) спортивной медицины, в организациях, оказывающих амбулаторно-поликлиническую помощь, врачебно-физкультурных диспансерах, центрах спортивной медицины и реабилитации.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14. По результатам медицинских обследований и наблюдений дается </w:t>
      </w:r>
      <w:r w:rsidRPr="000C377A">
        <w:rPr>
          <w:rFonts w:ascii="Times New Roman" w:hAnsi="Times New Roman" w:cs="Times New Roman"/>
          <w:color w:val="000000"/>
          <w:sz w:val="20"/>
        </w:rPr>
        <w:t>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>заключение</w:t>
      </w:r>
      <w:r w:rsidRPr="000C377A">
        <w:rPr>
          <w:rFonts w:ascii="Times New Roman" w:hAnsi="Times New Roman" w:cs="Times New Roman"/>
          <w:color w:val="000000"/>
          <w:sz w:val="20"/>
        </w:rPr>
        <w:t>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>по диспансерному обследованию по форме 062, утвержденной</w:t>
      </w:r>
      <w:r w:rsidRPr="000C377A">
        <w:rPr>
          <w:rFonts w:ascii="Times New Roman" w:hAnsi="Times New Roman" w:cs="Times New Roman"/>
          <w:color w:val="000000"/>
          <w:sz w:val="20"/>
        </w:rPr>
        <w:t>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>приказом 907.</w:t>
      </w:r>
    </w:p>
    <w:p w:rsidR="0035493B" w:rsidRPr="000C377A" w:rsidRDefault="004D6EC1">
      <w:pPr>
        <w:spacing w:after="0"/>
        <w:rPr>
          <w:rFonts w:ascii="Times New Roman" w:hAnsi="Times New Roman" w:cs="Times New Roman"/>
          <w:lang w:val="ru-RU"/>
        </w:rPr>
      </w:pPr>
      <w:bookmarkStart w:id="10" w:name="z25"/>
      <w:bookmarkEnd w:id="9"/>
      <w:r w:rsidRPr="000C377A">
        <w:rPr>
          <w:rFonts w:ascii="Times New Roman" w:hAnsi="Times New Roman" w:cs="Times New Roman"/>
          <w:b/>
          <w:color w:val="000000"/>
          <w:lang w:val="ru-RU"/>
        </w:rPr>
        <w:t xml:space="preserve">   4. Медицинское обеспечение и оказание медицинской помощи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b/>
          <w:color w:val="000000"/>
          <w:lang w:val="ru-RU"/>
        </w:rPr>
        <w:t>при проведении восстановительных мероприятий после интенсивных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b/>
          <w:color w:val="000000"/>
          <w:lang w:val="ru-RU"/>
        </w:rPr>
        <w:t>физических нагрузок, заболеваний и травм у спортсменов</w:t>
      </w:r>
    </w:p>
    <w:p w:rsidR="0035493B" w:rsidRPr="000C377A" w:rsidRDefault="004D6EC1">
      <w:pPr>
        <w:spacing w:after="0"/>
        <w:rPr>
          <w:rFonts w:ascii="Times New Roman" w:hAnsi="Times New Roman" w:cs="Times New Roman"/>
          <w:lang w:val="ru-RU"/>
        </w:rPr>
      </w:pPr>
      <w:bookmarkStart w:id="11" w:name="z26"/>
      <w:bookmarkEnd w:id="10"/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15. Целью восстановительных мероприятий после интенсивных физических нагрузок является поддержание и повышение функционального состояния и спортивной формы спортсмена в соответствии с циклом тренировочного процесса и</w:t>
      </w:r>
      <w:r w:rsidRPr="000C377A">
        <w:rPr>
          <w:rFonts w:ascii="Times New Roman" w:hAnsi="Times New Roman" w:cs="Times New Roman"/>
          <w:color w:val="000000"/>
          <w:sz w:val="20"/>
        </w:rPr>
        <w:t>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>календарным планом спортивных мероприятий.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16. В составлении программы восстановительных мероприятий после интенсивных физических нагрузок принимают участие тренер, спортивный врач команды и профильные специалисты по медицинским показаниям.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17. Для проведения восстановительных мероприятий после интенсивных физических нагрузок используются возможности медицинского пункта спортивного объекта, врачебно-физкультурного диспансера, центра спортивной медицины и реабилитации.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18. Медицинское обеспечение и оказание медицинской помощи при проведении восстановительных мероприятий после интенсивных физических нагрузок, заболеваний и травм у спортсменов проводится с учетом определения объема и характера диагностических и восстановительных мероприятий и зависит от характера, объема повреждения, сроков заболевания и этапа спортивной подготовки.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19. Диагностика последствий повреждений и заболеваний у спортсменов включает, наряду с клиническими, инструментальными и лабораторными методами, оценку нарушения функции пораженного органа или системы, в том числе с использованием инструментальных методов функциональной диагностики, изменения функции спортсмена, пострадавшей в результате заболевания или травмы, актуальной для осуществления спортивной деятельности.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20. Необходимым условием восстановления спортсмена при заболеваниях и повреждениях является его функциональный статус и специфику вида спорта двигательный режим и иные виды физических нагрузок на всех этапах восстановления.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21. Для реализации восстановления спортсмена составляется индивидуальная программа реабилитации (далее – Индивидуальная программа), в которой учитывается клиническое течение заболевания или повреждения, функциональный статус и вид спорта.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Индивидуальная программа реабилитации спортсмена составляется совместно с врачами-специалистами (учитывается характер патологии): специалистами по спортивной медицине, лечебной физкультуре, врачом по функциональной диагностике, врачом-физиотерапевтом.</w:t>
      </w:r>
      <w:r w:rsidRPr="000C377A">
        <w:rPr>
          <w:rFonts w:ascii="Times New Roman" w:hAnsi="Times New Roman" w:cs="Times New Roman"/>
          <w:lang w:val="ru-RU"/>
        </w:rPr>
        <w:br/>
      </w:r>
      <w:r w:rsidRPr="000C377A">
        <w:rPr>
          <w:rFonts w:ascii="Times New Roman" w:hAnsi="Times New Roman" w:cs="Times New Roman"/>
          <w:color w:val="000000"/>
          <w:sz w:val="20"/>
        </w:rPr>
        <w:t>     </w:t>
      </w:r>
      <w:r w:rsidRPr="000C377A">
        <w:rPr>
          <w:rFonts w:ascii="Times New Roman" w:hAnsi="Times New Roman" w:cs="Times New Roman"/>
          <w:color w:val="000000"/>
          <w:sz w:val="20"/>
          <w:lang w:val="ru-RU"/>
        </w:rPr>
        <w:t xml:space="preserve"> По медицинским показаниям к программе реабилитации привлекаются мануальный терапевт, </w:t>
      </w:r>
      <w:proofErr w:type="spellStart"/>
      <w:r w:rsidRPr="000C377A">
        <w:rPr>
          <w:rFonts w:ascii="Times New Roman" w:hAnsi="Times New Roman" w:cs="Times New Roman"/>
          <w:color w:val="000000"/>
          <w:sz w:val="20"/>
          <w:lang w:val="ru-RU"/>
        </w:rPr>
        <w:t>рефлексотерапевт</w:t>
      </w:r>
      <w:proofErr w:type="spellEnd"/>
      <w:r w:rsidRPr="000C377A">
        <w:rPr>
          <w:rFonts w:ascii="Times New Roman" w:hAnsi="Times New Roman" w:cs="Times New Roman"/>
          <w:color w:val="000000"/>
          <w:sz w:val="20"/>
          <w:lang w:val="ru-RU"/>
        </w:rPr>
        <w:t>, психотерапевт, травматолог-ортопед, а также привлекаются профильные специалисты по лабораторной диагностике, лучевой и ультразвуковой диагностике.</w:t>
      </w:r>
    </w:p>
    <w:bookmarkEnd w:id="11"/>
    <w:p w:rsidR="0035493B" w:rsidRPr="000C377A" w:rsidRDefault="004D6EC1">
      <w:pPr>
        <w:spacing w:after="0"/>
        <w:rPr>
          <w:rFonts w:ascii="Times New Roman" w:hAnsi="Times New Roman" w:cs="Times New Roman"/>
          <w:lang w:val="ru-RU"/>
        </w:rPr>
      </w:pPr>
      <w:r w:rsidRPr="000C377A">
        <w:rPr>
          <w:rFonts w:ascii="Times New Roman" w:hAnsi="Times New Roman" w:cs="Times New Roman"/>
          <w:lang w:val="ru-RU"/>
        </w:rPr>
        <w:lastRenderedPageBreak/>
        <w:br/>
      </w:r>
      <w:r w:rsidRPr="000C377A">
        <w:rPr>
          <w:rFonts w:ascii="Times New Roman" w:hAnsi="Times New Roman" w:cs="Times New Roman"/>
          <w:lang w:val="ru-RU"/>
        </w:rPr>
        <w:br/>
      </w:r>
    </w:p>
    <w:p w:rsidR="0035493B" w:rsidRPr="000C377A" w:rsidRDefault="004D6EC1">
      <w:pPr>
        <w:pStyle w:val="disclaimer"/>
        <w:rPr>
          <w:rFonts w:ascii="Times New Roman" w:hAnsi="Times New Roman" w:cs="Times New Roman"/>
          <w:lang w:val="ru-RU"/>
        </w:rPr>
      </w:pPr>
      <w:r w:rsidRPr="000C377A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  <w:bookmarkEnd w:id="0"/>
    </w:p>
    <w:sectPr w:rsidR="0035493B" w:rsidRPr="000C377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3B"/>
    <w:rsid w:val="000C377A"/>
    <w:rsid w:val="0035493B"/>
    <w:rsid w:val="004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D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6EC1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D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D6EC1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2016-11-17T09:31:00Z</dcterms:created>
  <dcterms:modified xsi:type="dcterms:W3CDTF">2016-11-29T12:03:00Z</dcterms:modified>
</cp:coreProperties>
</file>